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AE1672" w:rsidRPr="006167D5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94.103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200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E1672" w:rsidRPr="006167D5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Monoblok ventil udført med fuldt gennemløb. Ventilen er udført med flangeender, specielt designet til brug for fjernvarme, varme, køling og industrianlæg, men kan desuden bruges i anlæg med olie og damp systemer.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E1672" w:rsidRPr="00434783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E1672" w:rsidRPr="00434783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AE1672" w:rsidRPr="00731B55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Flange / Flange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-20°C til 200°C</w:t>
      </w:r>
    </w:p>
    <w:p w:rsidR="00AE1672" w:rsidRPr="00731B55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stål.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</w:t>
      </w:r>
      <w:r>
        <w:rPr>
          <w:rFonts w:ascii="Myriad Pro" w:hAnsi="Myriad Pro" w:cs="Arial"/>
          <w:color w:val="000000"/>
          <w:sz w:val="22"/>
          <w:szCs w:val="22"/>
        </w:rPr>
        <w:t>P235GH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>EPDM &amp; FKM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K</w:t>
      </w:r>
      <w:r>
        <w:rPr>
          <w:rFonts w:ascii="Myriad Pro" w:hAnsi="Myriad Pro" w:cs="Arial"/>
          <w:color w:val="000000"/>
          <w:sz w:val="22"/>
          <w:szCs w:val="22"/>
        </w:rPr>
        <w:t>ugle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AISI304, 1.4306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PTFE+C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Håndtag eller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AE1672" w:rsidRPr="00731B55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AE1672" w:rsidRPr="00F64B4A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E1672" w:rsidRPr="00731B55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AE1672" w:rsidRDefault="00AE1672" w:rsidP="00AE167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DN015 til DN200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9C12A2" w:rsidRPr="00AE1672" w:rsidRDefault="009C12A2" w:rsidP="00AE1672">
      <w:bookmarkStart w:id="1" w:name="_GoBack"/>
      <w:bookmarkEnd w:id="1"/>
    </w:p>
    <w:sectPr w:rsidR="009C12A2" w:rsidRPr="00AE1672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E167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AE1672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E167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AE16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AE1672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AE1672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AE1672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0B79BB74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EAFD-0C83-4F67-A89D-7A758D8A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2018-08-10T11:55:00Z</dcterms:created>
  <dcterms:modified xsi:type="dcterms:W3CDTF">2018-08-10T11:55:00Z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